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E5807" w:rsidRPr="001B437B" w:rsidRDefault="001B437B" w:rsidP="001B437B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Приказом департамента Оренбургской области по ценам и регулированию тарифов от 26.12.2019 № 35</w:t>
      </w:r>
      <w:r w:rsidR="00FC284C">
        <w:rPr>
          <w:rFonts w:ascii="Times New Roman" w:hAnsi="Times New Roman" w:cs="Times New Roman"/>
          <w:sz w:val="28"/>
          <w:szCs w:val="28"/>
        </w:rPr>
        <w:t>0</w:t>
      </w:r>
      <w:r>
        <w:rPr>
          <w:rFonts w:ascii="Times New Roman" w:hAnsi="Times New Roman" w:cs="Times New Roman"/>
          <w:sz w:val="28"/>
          <w:szCs w:val="28"/>
        </w:rPr>
        <w:t>-э/э для ООО «</w:t>
      </w:r>
      <w:r w:rsidR="00C36BED">
        <w:rPr>
          <w:rFonts w:ascii="Times New Roman" w:hAnsi="Times New Roman" w:cs="Times New Roman"/>
          <w:sz w:val="28"/>
          <w:szCs w:val="28"/>
        </w:rPr>
        <w:t>БСЭК</w:t>
      </w:r>
      <w:r>
        <w:rPr>
          <w:rFonts w:ascii="Times New Roman" w:hAnsi="Times New Roman" w:cs="Times New Roman"/>
          <w:sz w:val="28"/>
          <w:szCs w:val="28"/>
        </w:rPr>
        <w:t>» утверждены нормативные потери электроэнергии на долгосрочный период регулирования 20</w:t>
      </w:r>
      <w:r w:rsidR="00FC284C">
        <w:rPr>
          <w:rFonts w:ascii="Times New Roman" w:hAnsi="Times New Roman" w:cs="Times New Roman"/>
          <w:sz w:val="28"/>
          <w:szCs w:val="28"/>
        </w:rPr>
        <w:t>19</w:t>
      </w:r>
      <w:r>
        <w:rPr>
          <w:rFonts w:ascii="Times New Roman" w:hAnsi="Times New Roman" w:cs="Times New Roman"/>
          <w:sz w:val="28"/>
          <w:szCs w:val="28"/>
        </w:rPr>
        <w:t xml:space="preserve"> – 20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2</w:t>
      </w:r>
      <w:r w:rsidR="00FC284C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 xml:space="preserve"> годы в размере </w:t>
      </w:r>
      <w:r w:rsidR="00C36BED">
        <w:rPr>
          <w:rFonts w:ascii="Times New Roman" w:hAnsi="Times New Roman" w:cs="Times New Roman"/>
          <w:sz w:val="28"/>
          <w:szCs w:val="28"/>
        </w:rPr>
        <w:t>9,82</w:t>
      </w:r>
      <w:r>
        <w:rPr>
          <w:rFonts w:ascii="Times New Roman" w:hAnsi="Times New Roman" w:cs="Times New Roman"/>
          <w:sz w:val="28"/>
          <w:szCs w:val="28"/>
        </w:rPr>
        <w:t xml:space="preserve"> %.</w:t>
      </w:r>
    </w:p>
    <w:sectPr w:rsidR="005E5807" w:rsidRPr="001B437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64AC"/>
    <w:rsid w:val="001A0663"/>
    <w:rsid w:val="001B437B"/>
    <w:rsid w:val="0021305D"/>
    <w:rsid w:val="005E5807"/>
    <w:rsid w:val="006A4592"/>
    <w:rsid w:val="006A64AC"/>
    <w:rsid w:val="008211F4"/>
    <w:rsid w:val="00C36BED"/>
    <w:rsid w:val="00CF7BEF"/>
    <w:rsid w:val="00F17605"/>
    <w:rsid w:val="00FC28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69BF0EB-1563-4EF8-834B-3BD508A7BF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34</Words>
  <Characters>198</Characters>
  <Application>Microsoft Office Word</Application>
  <DocSecurity>0</DocSecurity>
  <Lines>1</Lines>
  <Paragraphs>1</Paragraphs>
  <ScaleCrop>false</ScaleCrop>
  <Company/>
  <LinksUpToDate>false</LinksUpToDate>
  <CharactersWithSpaces>231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Галина</dc:creator>
  <cp:keywords/>
  <dc:description/>
  <cp:lastModifiedBy>Галина</cp:lastModifiedBy>
  <cp:revision>10</cp:revision>
  <dcterms:created xsi:type="dcterms:W3CDTF">2020-01-20T06:36:00Z</dcterms:created>
  <dcterms:modified xsi:type="dcterms:W3CDTF">2020-01-20T09:44:00Z</dcterms:modified>
</cp:coreProperties>
</file>